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terminazione indennita' amministrat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terminazione indennita' amministrat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