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FINANZIARIO E PARTECIPATE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Approvvigionamenti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Fornitura vestiario e calzature personale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Ielmetti Maria Cristina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Ielmetti Maria Cristina </w:t>
            </w:r>
          </w:p>
          <w:p>
            <w:pPr>
              <w:jc w:val="both"/>
            </w:pPr>
            <w:r>
              <w:rPr>
                <w:sz w:val="22"/>
                <w:szCs w:val="22"/>
              </w:rPr>
              <w:t xml:space="preserve">sig.ra Casini Alessia </w:t>
            </w:r>
          </w:p>
          <w:p>
            <w:pPr>
              <w:jc w:val="both"/>
            </w:pPr>
            <w:r>
              <w:rPr>
                <w:sz w:val="22"/>
                <w:szCs w:val="22"/>
              </w:rPr>
              <w:t xml:space="preserve">sig.ra Grechi Elena </w:t>
            </w:r>
          </w:p>
          <w:p>
            <w:pPr>
              <w:jc w:val="both"/>
            </w:pPr>
            <w:r>
              <w:rPr>
                <w:sz w:val="22"/>
                <w:szCs w:val="22"/>
              </w:rPr>
              <w:t xml:space="preserve">sig.ra Verniani Mariangela </w:t>
            </w:r>
          </w:p>
          <w:p>
            <w:pPr>
              <w:jc w:val="both"/>
            </w:pPr>
            <w:r>
              <w:rPr>
                <w:sz w:val="22"/>
                <w:szCs w:val="22"/>
              </w:rPr>
              <w:t xml:space="preserve">sig.ra Mazzetti Laura </w:t>
            </w:r>
          </w:p>
          <w:p>
            <w:pPr>
              <w:jc w:val="both"/>
            </w:pPr>
            <w:r>
              <w:rPr>
                <w:sz w:val="22"/>
                <w:szCs w:val="22"/>
              </w:rPr>
              <w:t xml:space="preserve">Sig.ra Baldi Mara </w:t>
            </w:r>
          </w:p>
          <w:p>
            <w:pPr>
              <w:jc w:val="both"/>
            </w:pPr>
            <w:r>
              <w:rPr>
                <w:sz w:val="22"/>
                <w:szCs w:val="22"/>
              </w:rPr>
              <w:t xml:space="preserve">sig.ra Marini Lucia </w:t>
            </w:r>
          </w:p>
          <w:p>
            <w:pPr>
              <w:jc w:val="both"/>
            </w:pPr>
            <w:r>
              <w:rPr>
                <w:sz w:val="22"/>
                <w:szCs w:val="22"/>
              </w:rPr>
              <w:t xml:space="preserve">sig.ra Vinci Stefania </w:t>
            </w:r>
          </w:p>
          <w:p>
            <w:pPr>
              <w:jc w:val="both"/>
            </w:pPr>
            <w:r>
              <w:rPr>
                <w:sz w:val="22"/>
                <w:szCs w:val="22"/>
              </w:rPr>
              <w:t xml:space="preserve">sig.ra Fiacchini Milva </w:t>
            </w:r>
          </w:p>
          <w:p>
            <w:pPr>
              <w:jc w:val="both"/>
            </w:pPr>
            <w:r>
              <w:rPr>
                <w:sz w:val="22"/>
                <w:szCs w:val="22"/>
              </w:rPr>
              <w:t xml:space="preserve">sig. Chiosi Marco </w:t>
            </w:r>
          </w:p>
          <w:p>
            <w:pPr>
              <w:jc w:val="both"/>
            </w:pPr>
            <w:r>
              <w:rPr>
                <w:sz w:val="22"/>
                <w:szCs w:val="22"/>
              </w:rPr>
              <w:t xml:space="preserve">Sig. Fabio Del Bubba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Fornitura vestiario e calzature personale.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